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A0" w:rsidRDefault="002F3347">
      <w:r>
        <w:t>Аннотация к рабочей программе по географии</w:t>
      </w:r>
      <w:r>
        <w:t xml:space="preserve"> </w:t>
      </w:r>
      <w:bookmarkStart w:id="0" w:name="_GoBack"/>
      <w:bookmarkEnd w:id="0"/>
      <w:r>
        <w:t>10 класс (ФК ГОС)</w:t>
      </w:r>
      <w:r>
        <w:br/>
      </w:r>
      <w:r>
        <w:br/>
        <w:t xml:space="preserve"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>
        <w:t>геосистем</w:t>
      </w:r>
      <w:proofErr w:type="spellEnd"/>
      <w:r>
        <w:t xml:space="preserve"> и их компонентов в целях научного обоснования территориальной организации общества.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  <w:r>
        <w:br/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r>
        <w:br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  <w:r>
        <w:br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>
        <w:br/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целей:</w:t>
      </w:r>
      <w:r>
        <w:br/>
        <w:t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r>
        <w:br/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  <w:r>
        <w:br/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>
        <w:br/>
        <w:t>• воспитание патриотизма, толерантности, уважения к другим народам и культурам; бережного отношения к окружающей среде;</w:t>
      </w:r>
      <w:r>
        <w:br/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  <w:r>
        <w:br/>
      </w:r>
      <w:r>
        <w:br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  <w:r>
        <w:br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>
        <w:br/>
      </w:r>
      <w:r>
        <w:br/>
        <w:t xml:space="preserve">Рабочая программа составлена на основе: </w:t>
      </w:r>
      <w:r>
        <w:br/>
        <w:t xml:space="preserve">• федерального компонента государственных стандартов начального общего, основного общего и среднего (полного) общего образования (для 2-11классов), утверждённого приказом </w:t>
      </w:r>
      <w:proofErr w:type="spellStart"/>
      <w:r>
        <w:t>Минобрнауки</w:t>
      </w:r>
      <w:proofErr w:type="spellEnd"/>
      <w:r>
        <w:t xml:space="preserve"> РФ от 05.03. 2004 №1089; </w:t>
      </w:r>
      <w:r>
        <w:br/>
        <w:t xml:space="preserve">• федерального базисного учебного плана и примерных учебных планов для </w:t>
      </w:r>
      <w:r>
        <w:lastRenderedPageBreak/>
        <w:t>общеобразовательных учреждений РФ, реализующих программы общего образования (приказ МОРФ от 09. 03.2004 №1312 «Об утверждении федерального базисного учебного плана и примерных планов для общеобразовательных учреждений РФ»</w:t>
      </w:r>
      <w:proofErr w:type="gramStart"/>
      <w:r>
        <w:t>);</w:t>
      </w:r>
      <w:r>
        <w:br/>
        <w:t>•</w:t>
      </w:r>
      <w:proofErr w:type="gramEnd"/>
      <w:r>
        <w:t xml:space="preserve"> основной общеобразовательной программой основного общего образования МБОУ СОШ №1 с. </w:t>
      </w:r>
      <w:proofErr w:type="spellStart"/>
      <w:r>
        <w:t>Измалково</w:t>
      </w:r>
      <w:proofErr w:type="spellEnd"/>
      <w:r>
        <w:t xml:space="preserve">, </w:t>
      </w:r>
      <w:proofErr w:type="spellStart"/>
      <w:r>
        <w:t>Измалковского</w:t>
      </w:r>
      <w:proofErr w:type="spellEnd"/>
      <w:r>
        <w:t xml:space="preserve"> района на 2017-2018 учебный год.</w:t>
      </w:r>
      <w:r>
        <w:br/>
        <w:t>      </w:t>
      </w:r>
      <w:r>
        <w:br/>
        <w:t>Федеральный базисный учебный план для общеобразовательных учреждений Российской Федерации отводит на изучение предмета 70 часов, из расчёта 2 учебных часа в неделю.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>
        <w:br/>
        <w:t>Кроме того, программа содержит перечень практических работ по каждому разделу.</w:t>
      </w:r>
      <w:r>
        <w:br/>
        <w:t>  Таким образом, рабочая программа рассчитана на 70 учебных часов– 1 час из федерального компонента, 1 час – из школьного - (из них тестовых контрольных работ - 10, оценочных практических работ - 11).</w:t>
      </w:r>
      <w:r>
        <w:br/>
      </w:r>
      <w:r>
        <w:br/>
        <w:t xml:space="preserve">              Для реализации рабочей программы используется учебник: В.П. </w:t>
      </w:r>
      <w:proofErr w:type="spellStart"/>
      <w:r>
        <w:t>Максаковский</w:t>
      </w:r>
      <w:proofErr w:type="spellEnd"/>
      <w:r>
        <w:t xml:space="preserve"> «География. Экономическая и социальная география мира» -М: Просвещение, 2014 г.</w:t>
      </w:r>
      <w:r>
        <w:br/>
        <w:t xml:space="preserve">При составлении рабочей программы по курсу «Экономическая и социальная география мира» были использованы также авторские методические рекомендации к учебнику В.П. </w:t>
      </w:r>
      <w:proofErr w:type="spellStart"/>
      <w:r>
        <w:t>Максаковского</w:t>
      </w:r>
      <w:proofErr w:type="spellEnd"/>
      <w:r>
        <w:t xml:space="preserve"> «Экономическая и социальная география мира» 10 класс. М., «Просвещение», 2014.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sectPr w:rsidR="002B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47"/>
    <w:rsid w:val="002B43A0"/>
    <w:rsid w:val="002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4DAF-05FA-4105-A410-E52A682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2017-11-09T05:39:00Z</dcterms:created>
  <dcterms:modified xsi:type="dcterms:W3CDTF">2017-11-09T05:39:00Z</dcterms:modified>
</cp:coreProperties>
</file>